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both"/>
        <w:rPr>
          <w:rFonts w:ascii="Arial" w:hAnsi="Arial" w:cs="Arial"/>
          <w:sz w:val="22"/>
          <w:szCs w:val="22"/>
        </w:rPr>
      </w:pPr>
      <w:bookmarkStart w:id="0" w:name="_GoBack"/>
    </w:p>
    <w:p w:rsidR="00D3790E" w:rsidRPr="00D3790E" w:rsidRDefault="00D3790E" w:rsidP="00D3790E">
      <w:pPr>
        <w:keepNext/>
        <w:jc w:val="center"/>
        <w:outlineLvl w:val="0"/>
        <w:rPr>
          <w:rFonts w:ascii="Arial" w:hAnsi="Arial" w:cs="Arial"/>
          <w:b/>
          <w:bCs/>
          <w:kern w:val="32"/>
          <w:sz w:val="36"/>
          <w:szCs w:val="36"/>
        </w:rPr>
      </w:pPr>
      <w:bookmarkStart w:id="1" w:name="_Toc280730928"/>
      <w:bookmarkStart w:id="2" w:name="_Toc94189628"/>
      <w:r w:rsidRPr="00D3790E">
        <w:rPr>
          <w:rFonts w:ascii="Arial" w:hAnsi="Arial" w:cs="Arial"/>
          <w:b/>
          <w:bCs/>
          <w:kern w:val="32"/>
          <w:sz w:val="32"/>
          <w:szCs w:val="32"/>
        </w:rPr>
        <w:t>PREGHIERA A MARIA</w:t>
      </w:r>
      <w:bookmarkEnd w:id="1"/>
      <w:bookmarkEnd w:id="2"/>
      <w:r w:rsidRPr="00D3790E">
        <w:rPr>
          <w:rFonts w:ascii="Arial" w:hAnsi="Arial" w:cs="Arial"/>
          <w:b/>
          <w:bCs/>
          <w:kern w:val="32"/>
          <w:sz w:val="32"/>
          <w:szCs w:val="32"/>
        </w:rPr>
        <w:t xml:space="preserve"> </w:t>
      </w:r>
    </w:p>
    <w:p w:rsidR="00D3790E" w:rsidRPr="00D3790E" w:rsidRDefault="00D3790E" w:rsidP="00D3790E">
      <w:pPr>
        <w:spacing w:after="120"/>
        <w:jc w:val="center"/>
        <w:rPr>
          <w:rFonts w:ascii="Arial" w:hAnsi="Arial" w:cs="Arial"/>
          <w:b/>
          <w:sz w:val="28"/>
          <w:szCs w:val="28"/>
        </w:rPr>
      </w:pPr>
      <w:r w:rsidRPr="00D3790E">
        <w:rPr>
          <w:rFonts w:ascii="Arial" w:hAnsi="Arial" w:cs="Arial"/>
          <w:b/>
          <w:sz w:val="28"/>
          <w:szCs w:val="28"/>
        </w:rPr>
        <w:t>Fa', o Maria,  che il mio corpo si allontani dal male</w:t>
      </w:r>
    </w:p>
    <w:p w:rsidR="00516131" w:rsidRDefault="00D3790E" w:rsidP="00D3790E">
      <w:pPr>
        <w:spacing w:after="120"/>
        <w:jc w:val="both"/>
        <w:rPr>
          <w:rFonts w:ascii="Arial" w:hAnsi="Arial" w:cs="Arial"/>
          <w:szCs w:val="24"/>
        </w:rPr>
      </w:pPr>
      <w:r w:rsidRPr="001614AC">
        <w:rPr>
          <w:rFonts w:ascii="Arial" w:hAnsi="Arial" w:cs="Arial"/>
          <w:szCs w:val="24"/>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r w:rsidR="001614AC">
        <w:rPr>
          <w:rFonts w:ascii="Arial" w:hAnsi="Arial" w:cs="Arial"/>
          <w:szCs w:val="24"/>
        </w:rPr>
        <w:t xml:space="preserve"> </w:t>
      </w:r>
      <w:r w:rsidRPr="001614AC">
        <w:rPr>
          <w:rFonts w:ascii="Arial" w:hAnsi="Arial" w:cs="Arial"/>
          <w:szCs w:val="24"/>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w:t>
      </w:r>
      <w:r w:rsidR="007E61DF">
        <w:rPr>
          <w:rFonts w:ascii="Arial" w:hAnsi="Arial" w:cs="Arial"/>
          <w:szCs w:val="24"/>
        </w:rPr>
        <w:t>i</w:t>
      </w:r>
      <w:r w:rsidRPr="001614AC">
        <w:rPr>
          <w:rFonts w:ascii="Arial" w:hAnsi="Arial" w:cs="Arial"/>
          <w:szCs w:val="24"/>
        </w:rPr>
        <w:t xml:space="preserve"> assalgono l’uomo e lo distruggono nelle fibre più </w:t>
      </w:r>
      <w:r w:rsidR="007E61DF">
        <w:rPr>
          <w:rFonts w:ascii="Arial" w:hAnsi="Arial" w:cs="Arial"/>
          <w:szCs w:val="24"/>
        </w:rPr>
        <w:t xml:space="preserve">profonde e anche invisibili </w:t>
      </w:r>
      <w:r w:rsidRPr="001614AC">
        <w:rPr>
          <w:rFonts w:ascii="Arial" w:hAnsi="Arial" w:cs="Arial"/>
          <w:szCs w:val="24"/>
        </w:rPr>
        <w:t>della sua umanità, rendendo il suo corpo dannoso persino nel dono della vita, attraverso la via della generazione. Queste pesti privano l’uomo e la donna di essere padre e madre di vita vera. I danni di cui esse sono causa sono irreparabili e durano per i secoli dei secoli.</w:t>
      </w:r>
      <w:r w:rsidR="001614AC">
        <w:rPr>
          <w:rFonts w:ascii="Arial" w:hAnsi="Arial" w:cs="Arial"/>
          <w:szCs w:val="24"/>
        </w:rPr>
        <w:t xml:space="preserve"> </w:t>
      </w:r>
      <w:r w:rsidRPr="007E61DF">
        <w:rPr>
          <w:rFonts w:ascii="Arial" w:hAnsi="Arial" w:cs="Arial"/>
          <w:szCs w:val="24"/>
        </w:rPr>
        <w:t>La droga</w:t>
      </w:r>
      <w:r w:rsidRPr="001614AC">
        <w:rPr>
          <w:rFonts w:ascii="Arial" w:hAnsi="Arial" w:cs="Arial"/>
          <w:szCs w:val="24"/>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r w:rsidRPr="007E61DF">
        <w:rPr>
          <w:rFonts w:ascii="Arial" w:hAnsi="Arial" w:cs="Arial"/>
          <w:szCs w:val="24"/>
        </w:rPr>
        <w:t>L’alcool</w:t>
      </w:r>
      <w:r w:rsidRPr="001614AC">
        <w:rPr>
          <w:rFonts w:ascii="Arial" w:hAnsi="Arial" w:cs="Arial"/>
          <w:szCs w:val="24"/>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r w:rsidRPr="007E61DF">
        <w:rPr>
          <w:rFonts w:ascii="Arial" w:hAnsi="Arial" w:cs="Arial"/>
          <w:szCs w:val="24"/>
        </w:rPr>
        <w:t>Il fumo</w:t>
      </w:r>
      <w:r w:rsidRPr="001614AC">
        <w:rPr>
          <w:rFonts w:ascii="Arial" w:hAnsi="Arial" w:cs="Arial"/>
          <w:szCs w:val="24"/>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r w:rsidRPr="007E61DF">
        <w:rPr>
          <w:rFonts w:ascii="Arial" w:hAnsi="Arial" w:cs="Arial"/>
          <w:szCs w:val="24"/>
        </w:rPr>
        <w:t>Il cibo</w:t>
      </w:r>
      <w:r w:rsidRPr="001614AC">
        <w:rPr>
          <w:rFonts w:ascii="Arial" w:hAnsi="Arial" w:cs="Arial"/>
          <w:b/>
          <w:szCs w:val="24"/>
        </w:rPr>
        <w:t xml:space="preserve"> </w:t>
      </w:r>
      <w:r w:rsidRPr="001614AC">
        <w:rPr>
          <w:rFonts w:ascii="Arial" w:hAnsi="Arial" w:cs="Arial"/>
          <w:szCs w:val="24"/>
        </w:rPr>
        <w:t>non</w:t>
      </w:r>
      <w:r w:rsidRPr="001614AC">
        <w:rPr>
          <w:rFonts w:ascii="Arial" w:hAnsi="Arial" w:cs="Arial"/>
          <w:b/>
          <w:szCs w:val="24"/>
        </w:rPr>
        <w:t xml:space="preserve"> </w:t>
      </w:r>
      <w:r w:rsidRPr="001614AC">
        <w:rPr>
          <w:rFonts w:ascii="Arial" w:hAnsi="Arial" w:cs="Arial"/>
          <w:szCs w:val="24"/>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r w:rsidR="001614AC">
        <w:rPr>
          <w:rFonts w:ascii="Arial" w:hAnsi="Arial" w:cs="Arial"/>
          <w:szCs w:val="24"/>
        </w:rPr>
        <w:t xml:space="preserve"> </w:t>
      </w:r>
      <w:r w:rsidRPr="001614AC">
        <w:rPr>
          <w:rFonts w:ascii="Arial" w:hAnsi="Arial" w:cs="Arial"/>
          <w:szCs w:val="24"/>
        </w:rPr>
        <w:t xml:space="preserve">La </w:t>
      </w:r>
      <w:r w:rsidRPr="007E61DF">
        <w:rPr>
          <w:rFonts w:ascii="Arial" w:hAnsi="Arial" w:cs="Arial"/>
          <w:szCs w:val="24"/>
        </w:rPr>
        <w:t>lussuria</w:t>
      </w:r>
      <w:r w:rsidRPr="001614AC">
        <w:rPr>
          <w:rFonts w:ascii="Arial" w:hAnsi="Arial" w:cs="Arial"/>
          <w:b/>
          <w:szCs w:val="24"/>
        </w:rPr>
        <w:t xml:space="preserve"> </w:t>
      </w:r>
      <w:r w:rsidRPr="001614AC">
        <w:rPr>
          <w:rFonts w:ascii="Arial" w:hAnsi="Arial" w:cs="Arial"/>
          <w:szCs w:val="24"/>
        </w:rPr>
        <w:t>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L</w:t>
      </w:r>
      <w:r w:rsidRPr="007E61DF">
        <w:rPr>
          <w:rFonts w:ascii="Arial" w:hAnsi="Arial" w:cs="Arial"/>
          <w:szCs w:val="24"/>
        </w:rPr>
        <w:t>’impudicizia</w:t>
      </w:r>
      <w:r w:rsidRPr="001614AC">
        <w:rPr>
          <w:rFonts w:ascii="Arial" w:hAnsi="Arial" w:cs="Arial"/>
          <w:szCs w:val="24"/>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r w:rsidR="001614AC">
        <w:rPr>
          <w:rFonts w:ascii="Arial" w:hAnsi="Arial" w:cs="Arial"/>
          <w:szCs w:val="24"/>
        </w:rPr>
        <w:t xml:space="preserve"> </w:t>
      </w:r>
      <w:r w:rsidRPr="001614AC">
        <w:rPr>
          <w:rFonts w:ascii="Arial" w:hAnsi="Arial" w:cs="Arial"/>
          <w:szCs w:val="24"/>
        </w:rPr>
        <w:t xml:space="preserve">Lo </w:t>
      </w:r>
      <w:r w:rsidRPr="00A80B5B">
        <w:rPr>
          <w:rFonts w:ascii="Arial" w:hAnsi="Arial" w:cs="Arial"/>
          <w:szCs w:val="24"/>
        </w:rPr>
        <w:t>scandalo</w:t>
      </w:r>
      <w:r w:rsidRPr="001614AC">
        <w:rPr>
          <w:rFonts w:ascii="Arial" w:hAnsi="Arial" w:cs="Arial"/>
          <w:b/>
          <w:szCs w:val="24"/>
        </w:rPr>
        <w:t xml:space="preserve"> </w:t>
      </w:r>
      <w:r w:rsidRPr="001614AC">
        <w:rPr>
          <w:rFonts w:ascii="Arial" w:hAnsi="Arial" w:cs="Arial"/>
          <w:szCs w:val="24"/>
        </w:rPr>
        <w:t xml:space="preserve">è l’uso peccaminoso del nostro corpo dinanzi ai piccoli nella fede o anche di età. Con lo scandalo, altra peste rovinosa, il male entra nel cuore e nella mente dei nostri fratelli e li conduce alla rovina. </w:t>
      </w:r>
      <w:r w:rsidR="00516131">
        <w:rPr>
          <w:rFonts w:ascii="Arial" w:hAnsi="Arial" w:cs="Arial"/>
          <w:szCs w:val="24"/>
        </w:rPr>
        <w:t xml:space="preserve">Un solo peccato di scandalo può distruggere secoli di lavoro santo. </w:t>
      </w:r>
    </w:p>
    <w:p w:rsidR="00095E4D" w:rsidRPr="00095E4D" w:rsidRDefault="00A80B5B" w:rsidP="00095E4D">
      <w:pPr>
        <w:spacing w:after="120"/>
        <w:jc w:val="both"/>
        <w:rPr>
          <w:rFonts w:ascii="Arial" w:hAnsi="Arial" w:cs="Arial"/>
          <w:szCs w:val="24"/>
        </w:rPr>
      </w:pPr>
      <w:r>
        <w:rPr>
          <w:rFonts w:ascii="Arial" w:hAnsi="Arial" w:cs="Arial"/>
          <w:szCs w:val="24"/>
        </w:rPr>
        <w:t xml:space="preserve">Alcune di queste pesti giungono fino a modificare geneticamente la nostra stessa natura. La natura modificata, produce frutti modificati. Oggi sono moltissime le malattie genetiche, ma nessuno si dona cura </w:t>
      </w:r>
      <w:r w:rsidR="00516131">
        <w:rPr>
          <w:rFonts w:ascii="Arial" w:hAnsi="Arial" w:cs="Arial"/>
          <w:szCs w:val="24"/>
        </w:rPr>
        <w:t xml:space="preserve">e pone ogni attenzione affinché la sua natura non venga geneticamente modificata. </w:t>
      </w:r>
      <w:r>
        <w:rPr>
          <w:rFonts w:ascii="Arial" w:hAnsi="Arial" w:cs="Arial"/>
          <w:szCs w:val="24"/>
        </w:rPr>
        <w:t xml:space="preserve">Si vogliono però trovare le medicine per aiutare in qualche modo quanti nascono con queste malattie. E così la madre scienza ci consente di perseverare nella distruzione della nostra natura. </w:t>
      </w:r>
      <w:r w:rsidR="00516131">
        <w:rPr>
          <w:rFonts w:ascii="Arial" w:hAnsi="Arial" w:cs="Arial"/>
          <w:szCs w:val="24"/>
        </w:rPr>
        <w:t xml:space="preserve">Tanto poi prima o poi un qualche rimedio si troverà. Questa è la grande stoltezza dell’uomo. Noi i peccati contro la vita li abbiamo messo bene in luce così come abbiamo messo bene in luce il diritto del bambino prima dello stesso concepimento. È cosa giusta avere sempre queste verità dinanzi ai nostri occhi. </w:t>
      </w:r>
      <w:r w:rsidR="00095E4D">
        <w:rPr>
          <w:rFonts w:ascii="Arial" w:hAnsi="Arial" w:cs="Arial"/>
          <w:szCs w:val="24"/>
        </w:rPr>
        <w:t>Ecco quanto abbiamo già scritto: “</w:t>
      </w:r>
      <w:r w:rsidR="00095E4D" w:rsidRPr="00095E4D">
        <w:rPr>
          <w:rFonts w:ascii="Arial" w:hAnsi="Arial" w:cs="Arial"/>
          <w:szCs w:val="24"/>
        </w:rPr>
        <w:t>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 ai bambini, diritti prima del concepimento e diritti dopo il concepimento. Proviamo a mettere in luce qualche diritto del bambino e si comprenderà quanto ormai stiamo vivendo in questo mondo fatto di dèi.</w:t>
      </w:r>
      <w:r w:rsidR="00095E4D">
        <w:rPr>
          <w:rFonts w:ascii="Arial" w:hAnsi="Arial" w:cs="Arial"/>
          <w:szCs w:val="24"/>
        </w:rPr>
        <w:t xml:space="preserve"> </w:t>
      </w:r>
      <w:r w:rsidR="00095E4D" w:rsidRPr="00095E4D">
        <w:rPr>
          <w:rFonts w:ascii="Arial" w:hAnsi="Arial" w:cs="Arial"/>
          <w:szCs w:val="24"/>
        </w:rPr>
        <w:t xml:space="preserve">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w:t>
      </w:r>
      <w:r w:rsidR="00095E4D" w:rsidRPr="00095E4D">
        <w:rPr>
          <w:rFonts w:ascii="Arial" w:hAnsi="Arial" w:cs="Arial"/>
          <w:szCs w:val="24"/>
        </w:rPr>
        <w:lastRenderedPageBreak/>
        <w:t xml:space="preserve">una macchina, non di unioni illegittime, non di relazioni extraconiugali, non di relazione prematrimoniali. Non di uteri in affitto. Non di madri surrogate. Neanche di madri biologiche. Non di sperma e di ovulo venduti e comprati. 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Viviamo in una società in cui ogni adulto pretende che venga difeso il suo non diritto, il suo falso diritto, ma calpestando il </w:t>
      </w:r>
      <w:r w:rsidR="00095E4D" w:rsidRPr="00095E4D">
        <w:rPr>
          <w:rFonts w:ascii="Arial" w:hAnsi="Arial" w:cs="Arial"/>
          <w:szCs w:val="24"/>
        </w:rPr>
        <w:lastRenderedPageBreak/>
        <w:t xml:space="preserve">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rsidR="00095E4D" w:rsidRPr="00095E4D" w:rsidRDefault="00095E4D" w:rsidP="00095E4D">
      <w:pPr>
        <w:spacing w:after="120"/>
        <w:jc w:val="both"/>
        <w:rPr>
          <w:rFonts w:ascii="Arial" w:hAnsi="Arial" w:cs="Arial"/>
          <w:szCs w:val="24"/>
        </w:rPr>
      </w:pPr>
      <w:r w:rsidRPr="00095E4D">
        <w:rPr>
          <w:rFonts w:ascii="Arial" w:hAnsi="Arial" w:cs="Arial"/>
          <w:szCs w:val="24"/>
        </w:rPr>
        <w:t>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le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rsidR="00095E4D" w:rsidRPr="00095E4D" w:rsidRDefault="00095E4D" w:rsidP="00095E4D">
      <w:pPr>
        <w:spacing w:after="120"/>
        <w:jc w:val="both"/>
        <w:rPr>
          <w:rFonts w:ascii="Arial" w:hAnsi="Arial" w:cs="Arial"/>
          <w:szCs w:val="24"/>
        </w:rPr>
      </w:pPr>
      <w:r w:rsidRPr="00095E4D">
        <w:rPr>
          <w:rFonts w:ascii="Arial" w:hAnsi="Arial" w:cs="Arial"/>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w:t>
      </w:r>
      <w:r w:rsidRPr="00095E4D">
        <w:rPr>
          <w:rFonts w:ascii="Arial" w:hAnsi="Arial" w:cs="Arial"/>
          <w:szCs w:val="24"/>
        </w:rPr>
        <w:lastRenderedPageBreak/>
        <w:t xml:space="preserve">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rsidR="00095E4D" w:rsidRPr="00095E4D" w:rsidRDefault="00095E4D" w:rsidP="00095E4D">
      <w:pPr>
        <w:spacing w:after="120"/>
        <w:jc w:val="both"/>
        <w:rPr>
          <w:rFonts w:ascii="Arial" w:hAnsi="Arial" w:cs="Arial"/>
          <w:szCs w:val="24"/>
        </w:rPr>
      </w:pPr>
      <w:r w:rsidRPr="00095E4D">
        <w:rPr>
          <w:rFonts w:ascii="Arial" w:hAnsi="Arial" w:cs="Arial"/>
          <w:szCs w:val="24"/>
        </w:rPr>
        <w:t>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rsidR="00095E4D" w:rsidRPr="00095E4D" w:rsidRDefault="00095E4D" w:rsidP="00095E4D">
      <w:pPr>
        <w:spacing w:after="120"/>
        <w:jc w:val="both"/>
        <w:rPr>
          <w:rFonts w:ascii="Arial" w:hAnsi="Arial" w:cs="Arial"/>
          <w:szCs w:val="24"/>
        </w:rPr>
      </w:pPr>
      <w:r w:rsidRPr="00095E4D">
        <w:rPr>
          <w:rFonts w:ascii="Arial" w:hAnsi="Arial" w:cs="Arial"/>
          <w:szCs w:val="24"/>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095E4D" w:rsidRDefault="00095E4D" w:rsidP="00095E4D">
      <w:pPr>
        <w:spacing w:after="120"/>
        <w:jc w:val="both"/>
        <w:rPr>
          <w:rFonts w:ascii="Arial" w:hAnsi="Arial" w:cs="Arial"/>
          <w:szCs w:val="24"/>
        </w:rPr>
      </w:pPr>
      <w:r w:rsidRPr="00095E4D">
        <w:rPr>
          <w:rFonts w:ascii="Arial" w:hAnsi="Arial" w:cs="Arial"/>
          <w:szCs w:val="24"/>
        </w:rPr>
        <w:lastRenderedPageBreak/>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Ogni dolore del corpo, del spirito, dell’anima è frutto nella sua origine remota dal peccato del primo uomo e della prima donna. Sappiamo che la sofferenza, la malattia, la morte, ogni altro dolore sono entrati nel mondo a causa della prima 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 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Il mio Dio chiede di lasciarci crocifiggere anziché mettere nella storia un solo piccolissimo dolore di peccato </w:t>
      </w:r>
      <w:proofErr w:type="spellStart"/>
      <w:r w:rsidRPr="00095E4D">
        <w:rPr>
          <w:rFonts w:ascii="Arial" w:hAnsi="Arial" w:cs="Arial"/>
          <w:szCs w:val="24"/>
        </w:rPr>
        <w:t>attaule</w:t>
      </w:r>
      <w:proofErr w:type="spellEnd"/>
      <w:r w:rsidRPr="00095E4D">
        <w:rPr>
          <w:rFonts w:ascii="Arial" w:hAnsi="Arial" w:cs="Arial"/>
          <w:szCs w:val="24"/>
        </w:rPr>
        <w:t xml:space="preserv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Questa carità solo lui la può vivere perché solo Lui è pieno di Spirito Santo. Sono verità questa che nessun uomo e nessuna donna dovranno mai ignorare. Uomo e donna possono anche rinnegare queste verità, combatterle. Essi però devono sapere che la natura non obbedisce alla loro volontà. La natura segue la legge della natura. Natura corrotta generazione natura corrotta. Natura sana genera natura sana. Generare natura sana è diritto di colui che viene generato. La Madre di Dio ci aiuti ad entrare in questa verità. Natura da natura.</w:t>
      </w:r>
    </w:p>
    <w:p w:rsidR="00D3790E" w:rsidRPr="001614AC" w:rsidRDefault="00D3790E" w:rsidP="00D3790E">
      <w:pPr>
        <w:spacing w:after="120"/>
        <w:jc w:val="both"/>
        <w:rPr>
          <w:rFonts w:ascii="Arial" w:hAnsi="Arial" w:cs="Arial"/>
          <w:szCs w:val="24"/>
        </w:rPr>
      </w:pPr>
      <w:r w:rsidRPr="001614AC">
        <w:rPr>
          <w:rFonts w:ascii="Arial" w:hAnsi="Arial" w:cs="Arial"/>
          <w:szCs w:val="24"/>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r w:rsidR="00095E4D">
        <w:rPr>
          <w:rFonts w:ascii="Arial" w:hAnsi="Arial" w:cs="Arial"/>
          <w:szCs w:val="24"/>
        </w:rPr>
        <w:t xml:space="preserve"> </w:t>
      </w:r>
      <w:r w:rsidRPr="001614AC">
        <w:rPr>
          <w:rFonts w:ascii="Arial" w:hAnsi="Arial" w:cs="Arial"/>
          <w:szCs w:val="24"/>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rsidR="00D3790E" w:rsidRPr="00D3790E" w:rsidRDefault="00927327" w:rsidP="00D3790E">
      <w:pPr>
        <w:jc w:val="right"/>
        <w:rPr>
          <w:rFonts w:ascii="Arial" w:hAnsi="Arial" w:cs="Arial"/>
          <w:b/>
          <w:i/>
          <w:sz w:val="22"/>
          <w:szCs w:val="22"/>
        </w:rPr>
      </w:pPr>
      <w:r>
        <w:rPr>
          <w:rFonts w:ascii="Arial" w:hAnsi="Arial" w:cs="Arial"/>
          <w:b/>
          <w:i/>
          <w:sz w:val="22"/>
          <w:szCs w:val="22"/>
        </w:rPr>
        <w:t>27 Novembre 2022</w:t>
      </w:r>
    </w:p>
    <w:p w:rsidR="00D3790E" w:rsidRPr="00D3790E" w:rsidRDefault="00D3790E" w:rsidP="00D3790E">
      <w:pPr>
        <w:keepNext/>
        <w:jc w:val="center"/>
        <w:outlineLvl w:val="0"/>
        <w:rPr>
          <w:rFonts w:ascii="Arial" w:hAnsi="Arial" w:cs="Arial"/>
          <w:b/>
          <w:bCs/>
          <w:kern w:val="32"/>
          <w:sz w:val="28"/>
          <w:szCs w:val="28"/>
        </w:rPr>
      </w:pPr>
    </w:p>
    <w:p w:rsidR="00D3790E" w:rsidRPr="00D3790E" w:rsidRDefault="00D3790E" w:rsidP="00D3790E">
      <w:pPr>
        <w:keepNext/>
        <w:jc w:val="center"/>
        <w:outlineLvl w:val="0"/>
        <w:rPr>
          <w:rFonts w:ascii="Arial" w:hAnsi="Arial" w:cs="Arial"/>
          <w:b/>
          <w:bCs/>
          <w:kern w:val="32"/>
          <w:sz w:val="28"/>
          <w:szCs w:val="28"/>
        </w:rPr>
      </w:pPr>
    </w:p>
    <w:p w:rsidR="00D3790E" w:rsidRPr="00D3790E" w:rsidRDefault="00D3790E" w:rsidP="00D3790E">
      <w:pPr>
        <w:spacing w:after="120"/>
        <w:jc w:val="both"/>
        <w:rPr>
          <w:rFonts w:ascii="Arial" w:hAnsi="Arial" w:cs="Arial"/>
          <w:sz w:val="22"/>
          <w:szCs w:val="22"/>
        </w:rPr>
      </w:pPr>
    </w:p>
    <w:bookmarkEnd w:id="0"/>
    <w:p w:rsidR="00D3790E" w:rsidRPr="00D3790E" w:rsidRDefault="00D3790E" w:rsidP="00D3790E">
      <w:pPr>
        <w:spacing w:after="120"/>
        <w:jc w:val="both"/>
        <w:rPr>
          <w:rFonts w:ascii="Arial" w:hAnsi="Arial" w:cs="Arial"/>
          <w:sz w:val="22"/>
          <w:szCs w:val="22"/>
        </w:rPr>
      </w:pPr>
    </w:p>
    <w:sectPr w:rsidR="00D3790E" w:rsidRPr="00D3790E"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5E4D"/>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14AC"/>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131"/>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1DF"/>
    <w:rsid w:val="007E7998"/>
    <w:rsid w:val="007E7DDC"/>
    <w:rsid w:val="007F05D4"/>
    <w:rsid w:val="007F2391"/>
    <w:rsid w:val="007F4620"/>
    <w:rsid w:val="007F6C79"/>
    <w:rsid w:val="00801892"/>
    <w:rsid w:val="00801DCE"/>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5B"/>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74A9-268B-403A-88E9-DD03E7E2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4022</Words>
  <Characters>22931</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2022-07-25T04:27:00Z</dcterms:created>
  <dcterms:modified xsi:type="dcterms:W3CDTF">2022-07-25T04:27:00Z</dcterms:modified>
</cp:coreProperties>
</file>